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附件</w:t>
      </w:r>
    </w:p>
    <w:p>
      <w:pPr>
        <w:jc w:val="center"/>
        <w:rPr>
          <w:sz w:val="40"/>
          <w:szCs w:val="44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五原县物业服务企业2023年</w:t>
      </w:r>
      <w:r>
        <w:rPr>
          <w:rFonts w:hint="eastAsia"/>
          <w:b/>
          <w:bCs/>
          <w:sz w:val="40"/>
          <w:szCs w:val="44"/>
        </w:rPr>
        <w:t>信用等级评价评分汇总表</w:t>
      </w:r>
    </w:p>
    <w:tbl>
      <w:tblPr>
        <w:tblStyle w:val="2"/>
        <w:tblW w:w="4996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118"/>
        <w:gridCol w:w="1025"/>
        <w:gridCol w:w="1207"/>
        <w:gridCol w:w="1062"/>
        <w:gridCol w:w="1042"/>
        <w:gridCol w:w="1071"/>
        <w:gridCol w:w="994"/>
        <w:gridCol w:w="9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号</w:t>
            </w:r>
          </w:p>
        </w:tc>
        <w:tc>
          <w:tcPr>
            <w:tcW w:w="216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企业名称</w:t>
            </w:r>
          </w:p>
        </w:tc>
        <w:tc>
          <w:tcPr>
            <w:tcW w:w="1163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基本信用信息（分）</w:t>
            </w:r>
          </w:p>
        </w:tc>
        <w:tc>
          <w:tcPr>
            <w:tcW w:w="36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良好信用信息（分）</w:t>
            </w:r>
          </w:p>
        </w:tc>
        <w:tc>
          <w:tcPr>
            <w:tcW w:w="37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不良信用信息（分）</w:t>
            </w:r>
          </w:p>
        </w:tc>
        <w:tc>
          <w:tcPr>
            <w:tcW w:w="35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得分</w:t>
            </w:r>
          </w:p>
        </w:tc>
        <w:tc>
          <w:tcPr>
            <w:tcW w:w="34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3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6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基准分值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经历分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业绩分</w:t>
            </w:r>
          </w:p>
        </w:tc>
        <w:tc>
          <w:tcPr>
            <w:tcW w:w="36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16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巴彦淖尔市祥丰物业管理有限公司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101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16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内蒙古博祥物业管理有限公司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16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内蒙古博之雅物业管理有限公司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101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2160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内蒙古创业新时代商业运营管理有限责任公司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102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五原县友和物业管理有限公司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95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内蒙古金宝源物业服务有限公司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102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内蒙古金鑫物业管理有限责任公司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98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216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内蒙古景隆物业服务有限责任公司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101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216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内蒙古五原县盛世物业服务有限责任公司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98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2160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内蒙古馨诺物业管理服务有限责任公司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101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五原县安诺信物业服务有限责任公司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五原县东润房地产开发有限公司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99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五原县恒立物业管理有限责任公司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五原县宏利物业管理有限责任公司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103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五原县华程园物业有限责任公司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102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五原县惠富物业管理有限公司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102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五原县佳乐物业服务有限责任公司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103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五原县佳优美物业管理有限责任公司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五原县家园物业管理有限责任公司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119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五原县建桥劳务服务有限公司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101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五原县金都名苑物业服务有限公司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五原县金桥物业服务有限责任公司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108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五原县竞美物业管理有限责任公司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103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24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五原县居美物业管理有限责任公司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102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25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五原县君安物业有限责任公司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102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26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五原县新城物业服务有限公司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103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27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五原县信枫物业服务有限公司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98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28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五原县益佳美物业有限责任公司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29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五原县益民物业服务有限公司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30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五原县优家物业管理有限公司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31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内蒙古融达居安物业管理有限公司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32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五原县瑞京物业有限责任公司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102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33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内蒙古蒙商管理服务有限公司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102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34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五原县德浦物业服务有限责任公司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35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内蒙古利鑫物业有限公司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36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五原县嘉豪物业管理有限公司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101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37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巴彦淖尔市好管家物业管理有限公司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101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38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五原县金园物业服务管理公司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97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C</w:t>
            </w:r>
          </w:p>
        </w:tc>
      </w:tr>
    </w:tbl>
    <w:p/>
    <w:sectPr>
      <w:pgSz w:w="16838" w:h="11906" w:orient="landscape"/>
      <w:pgMar w:top="1380" w:right="1440" w:bottom="12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jNkZDZmYzFjYjVlNmFjMmNiZTY1YzFjMDRkNDMifQ=="/>
  </w:docVars>
  <w:rsids>
    <w:rsidRoot w:val="00000000"/>
    <w:rsid w:val="07A90360"/>
    <w:rsid w:val="17D24696"/>
    <w:rsid w:val="19287A4C"/>
    <w:rsid w:val="203B579E"/>
    <w:rsid w:val="21B73FCA"/>
    <w:rsid w:val="237B69CA"/>
    <w:rsid w:val="2AB5316E"/>
    <w:rsid w:val="32B852E5"/>
    <w:rsid w:val="373D070E"/>
    <w:rsid w:val="3BA80B64"/>
    <w:rsid w:val="40832A7D"/>
    <w:rsid w:val="421F113C"/>
    <w:rsid w:val="42981DB3"/>
    <w:rsid w:val="4C412451"/>
    <w:rsid w:val="521C1F68"/>
    <w:rsid w:val="59D10B16"/>
    <w:rsid w:val="5DD22C6C"/>
    <w:rsid w:val="5DD30DE2"/>
    <w:rsid w:val="5E9B5B97"/>
    <w:rsid w:val="65E94789"/>
    <w:rsid w:val="6E72551C"/>
    <w:rsid w:val="6F8043E7"/>
    <w:rsid w:val="732B25B2"/>
    <w:rsid w:val="75012817"/>
    <w:rsid w:val="7666797C"/>
    <w:rsid w:val="7988720C"/>
    <w:rsid w:val="7A9873BC"/>
    <w:rsid w:val="7A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Administrator</dc:creator>
  <cp:lastModifiedBy>王凯</cp:lastModifiedBy>
  <cp:lastPrinted>2024-04-02T02:36:00Z</cp:lastPrinted>
  <dcterms:modified xsi:type="dcterms:W3CDTF">2024-05-07T03:13:08Z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7D6C547209C54AFDB73E03E79F47DB6E_13</vt:lpwstr>
  </property>
</Properties>
</file>